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D2" w:rsidRPr="000C71E6" w:rsidRDefault="00C40582" w:rsidP="00C61ED2">
      <w:pPr>
        <w:rPr>
          <w:rFonts w:asciiTheme="minorHAnsi" w:hAnsiTheme="minorHAnsi" w:cstheme="minorHAnsi"/>
        </w:rPr>
      </w:pPr>
      <w:r>
        <w:rPr>
          <w:rFonts w:asciiTheme="minorHAnsi" w:hAnsiTheme="minorHAnsi" w:cstheme="minorHAnsi"/>
        </w:rPr>
        <w:t>16</w:t>
      </w:r>
      <w:r w:rsidR="00E175EE">
        <w:rPr>
          <w:rFonts w:asciiTheme="minorHAnsi" w:hAnsiTheme="minorHAnsi" w:cstheme="minorHAnsi"/>
        </w:rPr>
        <w:t xml:space="preserve"> </w:t>
      </w:r>
      <w:r w:rsidR="007E6AC4">
        <w:rPr>
          <w:rFonts w:asciiTheme="minorHAnsi" w:hAnsiTheme="minorHAnsi" w:cstheme="minorHAnsi"/>
        </w:rPr>
        <w:t>April</w:t>
      </w:r>
      <w:r w:rsidR="00A20EAE" w:rsidRPr="00A20EAE">
        <w:rPr>
          <w:rFonts w:asciiTheme="minorHAnsi" w:hAnsiTheme="minorHAnsi" w:cstheme="minorHAnsi"/>
        </w:rPr>
        <w:t xml:space="preserve"> </w:t>
      </w:r>
      <w:r w:rsidR="000C71E6" w:rsidRPr="00A20EAE">
        <w:rPr>
          <w:rFonts w:asciiTheme="minorHAnsi" w:hAnsiTheme="minorHAnsi" w:cstheme="minorHAnsi"/>
        </w:rPr>
        <w:t>201</w:t>
      </w:r>
      <w:r w:rsidR="000E593E" w:rsidRPr="00A20EAE">
        <w:rPr>
          <w:rFonts w:asciiTheme="minorHAnsi" w:hAnsiTheme="minorHAnsi" w:cstheme="minorHAnsi"/>
        </w:rPr>
        <w:t>4</w:t>
      </w:r>
    </w:p>
    <w:p w:rsidR="000C71E6" w:rsidRPr="000C71E6" w:rsidRDefault="000C71E6" w:rsidP="00C61ED2">
      <w:pPr>
        <w:rPr>
          <w:rFonts w:asciiTheme="minorHAnsi" w:hAnsiTheme="minorHAnsi" w:cstheme="minorHAnsi"/>
        </w:rPr>
      </w:pPr>
    </w:p>
    <w:p w:rsidR="00C61ED2" w:rsidRPr="000C71E6" w:rsidRDefault="00C61ED2" w:rsidP="00C61ED2">
      <w:pPr>
        <w:rPr>
          <w:rFonts w:asciiTheme="minorHAnsi" w:hAnsiTheme="minorHAnsi" w:cstheme="minorHAnsi"/>
        </w:rPr>
      </w:pPr>
    </w:p>
    <w:p w:rsidR="00C61ED2" w:rsidRDefault="003972E5" w:rsidP="00C61ED2">
      <w:pPr>
        <w:rPr>
          <w:rFonts w:asciiTheme="minorHAnsi" w:hAnsiTheme="minorHAnsi" w:cstheme="minorHAnsi"/>
        </w:rPr>
      </w:pPr>
      <w:r>
        <w:rPr>
          <w:rFonts w:asciiTheme="minorHAnsi" w:hAnsiTheme="minorHAnsi" w:cstheme="minorHAnsi"/>
        </w:rPr>
        <w:t>NZX Announcement</w:t>
      </w:r>
      <w:r w:rsidR="00C47E84">
        <w:rPr>
          <w:rFonts w:asciiTheme="minorHAnsi" w:hAnsiTheme="minorHAnsi" w:cstheme="minorHAnsi"/>
        </w:rPr>
        <w:t>:</w:t>
      </w:r>
      <w:r w:rsidR="00846152">
        <w:rPr>
          <w:rFonts w:asciiTheme="minorHAnsi" w:hAnsiTheme="minorHAnsi" w:cstheme="minorHAnsi"/>
        </w:rPr>
        <w:t xml:space="preserve"> For immediate release</w:t>
      </w:r>
    </w:p>
    <w:p w:rsidR="00AD3C9C" w:rsidRPr="000C71E6" w:rsidRDefault="00AD3C9C" w:rsidP="00C61ED2">
      <w:pPr>
        <w:rPr>
          <w:rFonts w:asciiTheme="minorHAnsi" w:hAnsiTheme="minorHAnsi" w:cstheme="minorHAnsi"/>
        </w:rPr>
      </w:pPr>
    </w:p>
    <w:p w:rsidR="00C61ED2" w:rsidRPr="000C71E6" w:rsidRDefault="00C61ED2" w:rsidP="00C61ED2">
      <w:pPr>
        <w:rPr>
          <w:rFonts w:asciiTheme="minorHAnsi" w:hAnsiTheme="minorHAnsi" w:cstheme="minorHAnsi"/>
          <w:b/>
        </w:rPr>
      </w:pPr>
    </w:p>
    <w:p w:rsidR="008A4E94" w:rsidRDefault="008A4E94" w:rsidP="0047528F">
      <w:pPr>
        <w:jc w:val="center"/>
        <w:rPr>
          <w:rFonts w:asciiTheme="minorHAnsi" w:hAnsiTheme="minorHAnsi" w:cstheme="minorHAnsi"/>
          <w:b/>
          <w:sz w:val="36"/>
          <w:szCs w:val="32"/>
        </w:rPr>
      </w:pPr>
      <w:r>
        <w:rPr>
          <w:rFonts w:asciiTheme="minorHAnsi" w:hAnsiTheme="minorHAnsi" w:cstheme="minorHAnsi"/>
          <w:b/>
          <w:sz w:val="36"/>
          <w:szCs w:val="32"/>
        </w:rPr>
        <w:t>Turners &amp; Growers announces the acquisition of Apollo Apples Ltd</w:t>
      </w:r>
    </w:p>
    <w:p w:rsidR="007E6AC4" w:rsidRDefault="007E6AC4" w:rsidP="007E6AC4">
      <w:pPr>
        <w:rPr>
          <w:rFonts w:asciiTheme="minorHAnsi" w:hAnsiTheme="minorHAnsi" w:cstheme="minorHAnsi"/>
        </w:rPr>
      </w:pPr>
    </w:p>
    <w:p w:rsidR="007E6AC4" w:rsidRDefault="007E6AC4" w:rsidP="007E6AC4">
      <w:pPr>
        <w:rPr>
          <w:rFonts w:asciiTheme="minorHAnsi" w:hAnsiTheme="minorHAnsi" w:cstheme="minorHAnsi"/>
        </w:rPr>
      </w:pPr>
    </w:p>
    <w:p w:rsidR="007E6AC4" w:rsidRPr="007E6AC4" w:rsidRDefault="007E6AC4" w:rsidP="00513D9F">
      <w:pPr>
        <w:jc w:val="both"/>
        <w:rPr>
          <w:rFonts w:asciiTheme="minorHAnsi" w:hAnsiTheme="minorHAnsi" w:cstheme="minorHAnsi"/>
        </w:rPr>
      </w:pPr>
      <w:r w:rsidRPr="007E6AC4">
        <w:rPr>
          <w:rFonts w:asciiTheme="minorHAnsi" w:hAnsiTheme="minorHAnsi" w:cstheme="minorHAnsi"/>
        </w:rPr>
        <w:t>Turners &amp; Growers Limited (“T&amp;G”) advises that its wholly owned subsidiary Apollo Apples (2014) Limited has entered into an agreement to acquire the business and assets of Apollo Apples Limited (“Apollo”).</w:t>
      </w:r>
    </w:p>
    <w:p w:rsidR="007E6AC4" w:rsidRPr="007E6AC4" w:rsidRDefault="007E6AC4" w:rsidP="00513D9F">
      <w:pPr>
        <w:jc w:val="both"/>
        <w:rPr>
          <w:rFonts w:asciiTheme="minorHAnsi" w:hAnsiTheme="minorHAnsi" w:cstheme="minorHAnsi"/>
        </w:rPr>
      </w:pPr>
    </w:p>
    <w:p w:rsidR="007E6AC4" w:rsidRPr="007E6AC4" w:rsidRDefault="007E6AC4" w:rsidP="00513D9F">
      <w:pPr>
        <w:jc w:val="both"/>
        <w:rPr>
          <w:rFonts w:asciiTheme="minorHAnsi" w:hAnsiTheme="minorHAnsi" w:cstheme="minorHAnsi"/>
        </w:rPr>
      </w:pPr>
      <w:r w:rsidRPr="007E6AC4">
        <w:rPr>
          <w:rFonts w:asciiTheme="minorHAnsi" w:hAnsiTheme="minorHAnsi" w:cstheme="minorHAnsi"/>
        </w:rPr>
        <w:t xml:space="preserve">Apollo is a vertically integrated apple operator growing, packing, and exporting approximately 1.4m cartons of apples in 2013.  Apollo owns or leases over 500 planted </w:t>
      </w:r>
      <w:r w:rsidR="00892375">
        <w:rPr>
          <w:rFonts w:asciiTheme="minorHAnsi" w:hAnsiTheme="minorHAnsi" w:cstheme="minorHAnsi"/>
        </w:rPr>
        <w:t>h</w:t>
      </w:r>
      <w:r>
        <w:rPr>
          <w:rFonts w:asciiTheme="minorHAnsi" w:hAnsiTheme="minorHAnsi" w:cstheme="minorHAnsi"/>
        </w:rPr>
        <w:t>ectares</w:t>
      </w:r>
      <w:r w:rsidRPr="007E6AC4">
        <w:rPr>
          <w:rFonts w:asciiTheme="minorHAnsi" w:hAnsiTheme="minorHAnsi" w:cstheme="minorHAnsi"/>
        </w:rPr>
        <w:t xml:space="preserve"> of apple orchards in the Hawke's Bay region.  It also owns and operates a large packhouse and coolstore facility in Whakatu.</w:t>
      </w:r>
    </w:p>
    <w:p w:rsidR="007E6AC4" w:rsidRPr="007E6AC4" w:rsidRDefault="007E6AC4" w:rsidP="00513D9F">
      <w:pPr>
        <w:jc w:val="both"/>
        <w:rPr>
          <w:rFonts w:asciiTheme="minorHAnsi" w:hAnsiTheme="minorHAnsi" w:cstheme="minorHAnsi"/>
        </w:rPr>
      </w:pPr>
    </w:p>
    <w:p w:rsidR="007E6AC4" w:rsidRPr="007E6AC4" w:rsidRDefault="007E6AC4" w:rsidP="00513D9F">
      <w:pPr>
        <w:jc w:val="both"/>
        <w:rPr>
          <w:rFonts w:asciiTheme="minorHAnsi" w:hAnsiTheme="minorHAnsi" w:cstheme="minorHAnsi"/>
        </w:rPr>
      </w:pPr>
      <w:r w:rsidRPr="007E6AC4">
        <w:rPr>
          <w:rFonts w:asciiTheme="minorHAnsi" w:hAnsiTheme="minorHAnsi" w:cstheme="minorHAnsi"/>
        </w:rPr>
        <w:t>All permanent employees of Apollo will be offered employment with the T</w:t>
      </w:r>
      <w:r w:rsidR="00B606C6">
        <w:rPr>
          <w:rFonts w:asciiTheme="minorHAnsi" w:hAnsiTheme="minorHAnsi" w:cstheme="minorHAnsi"/>
        </w:rPr>
        <w:t xml:space="preserve">urners </w:t>
      </w:r>
      <w:r w:rsidRPr="007E6AC4">
        <w:rPr>
          <w:rFonts w:asciiTheme="minorHAnsi" w:hAnsiTheme="minorHAnsi" w:cstheme="minorHAnsi"/>
        </w:rPr>
        <w:t>&amp;</w:t>
      </w:r>
      <w:r w:rsidR="00B606C6">
        <w:rPr>
          <w:rFonts w:asciiTheme="minorHAnsi" w:hAnsiTheme="minorHAnsi" w:cstheme="minorHAnsi"/>
        </w:rPr>
        <w:t xml:space="preserve"> </w:t>
      </w:r>
      <w:r w:rsidRPr="007E6AC4">
        <w:rPr>
          <w:rFonts w:asciiTheme="minorHAnsi" w:hAnsiTheme="minorHAnsi" w:cstheme="minorHAnsi"/>
        </w:rPr>
        <w:t>G</w:t>
      </w:r>
      <w:r w:rsidR="00B606C6">
        <w:rPr>
          <w:rFonts w:asciiTheme="minorHAnsi" w:hAnsiTheme="minorHAnsi" w:cstheme="minorHAnsi"/>
        </w:rPr>
        <w:t>rowers</w:t>
      </w:r>
      <w:r w:rsidRPr="007E6AC4">
        <w:rPr>
          <w:rFonts w:asciiTheme="minorHAnsi" w:hAnsiTheme="minorHAnsi" w:cstheme="minorHAnsi"/>
        </w:rPr>
        <w:t xml:space="preserve"> group.  This includes Apollo's founders Bruce and Ross Beaton</w:t>
      </w:r>
      <w:r w:rsidR="00DA011B">
        <w:rPr>
          <w:rFonts w:asciiTheme="minorHAnsi" w:hAnsiTheme="minorHAnsi" w:cstheme="minorHAnsi"/>
        </w:rPr>
        <w:t>,</w:t>
      </w:r>
      <w:r w:rsidRPr="007E6AC4">
        <w:rPr>
          <w:rFonts w:asciiTheme="minorHAnsi" w:hAnsiTheme="minorHAnsi" w:cstheme="minorHAnsi"/>
        </w:rPr>
        <w:t xml:space="preserve"> who have committed to continu</w:t>
      </w:r>
      <w:r w:rsidR="00DA011B">
        <w:rPr>
          <w:rFonts w:asciiTheme="minorHAnsi" w:hAnsiTheme="minorHAnsi" w:cstheme="minorHAnsi"/>
        </w:rPr>
        <w:t>ing</w:t>
      </w:r>
      <w:r w:rsidRPr="007E6AC4">
        <w:rPr>
          <w:rFonts w:asciiTheme="minorHAnsi" w:hAnsiTheme="minorHAnsi" w:cstheme="minorHAnsi"/>
        </w:rPr>
        <w:t xml:space="preserve"> to be involved in the Apollo business for at least the next </w:t>
      </w:r>
      <w:r w:rsidR="00892375">
        <w:rPr>
          <w:rFonts w:asciiTheme="minorHAnsi" w:hAnsiTheme="minorHAnsi" w:cstheme="minorHAnsi"/>
        </w:rPr>
        <w:t>four</w:t>
      </w:r>
      <w:r w:rsidRPr="007E6AC4">
        <w:rPr>
          <w:rFonts w:asciiTheme="minorHAnsi" w:hAnsiTheme="minorHAnsi" w:cstheme="minorHAnsi"/>
        </w:rPr>
        <w:t xml:space="preserve"> years.</w:t>
      </w:r>
    </w:p>
    <w:p w:rsidR="007E6AC4" w:rsidRPr="007E6AC4" w:rsidRDefault="007E6AC4" w:rsidP="00513D9F">
      <w:pPr>
        <w:jc w:val="both"/>
        <w:rPr>
          <w:rFonts w:asciiTheme="minorHAnsi" w:hAnsiTheme="minorHAnsi" w:cstheme="minorHAnsi"/>
        </w:rPr>
      </w:pPr>
    </w:p>
    <w:p w:rsidR="007E6AC4" w:rsidRPr="007E6AC4" w:rsidRDefault="007E6AC4" w:rsidP="00513D9F">
      <w:pPr>
        <w:jc w:val="both"/>
        <w:rPr>
          <w:rFonts w:asciiTheme="minorHAnsi" w:hAnsiTheme="minorHAnsi" w:cstheme="minorHAnsi"/>
        </w:rPr>
      </w:pPr>
      <w:r w:rsidRPr="007E6AC4">
        <w:rPr>
          <w:rFonts w:asciiTheme="minorHAnsi" w:hAnsiTheme="minorHAnsi" w:cstheme="minorHAnsi"/>
        </w:rPr>
        <w:t>The 2013 apple season was strong and this is reflected in Apollo’s results.  In the year ended 31 December 2013, Apollo’s sales were $</w:t>
      </w:r>
      <w:r w:rsidR="009C4568">
        <w:rPr>
          <w:rFonts w:asciiTheme="minorHAnsi" w:hAnsiTheme="minorHAnsi" w:cstheme="minorHAnsi"/>
        </w:rPr>
        <w:t>50m</w:t>
      </w:r>
      <w:r w:rsidR="00513D9F">
        <w:rPr>
          <w:rFonts w:asciiTheme="minorHAnsi" w:hAnsiTheme="minorHAnsi" w:cstheme="minorHAnsi"/>
        </w:rPr>
        <w:t xml:space="preserve"> and </w:t>
      </w:r>
      <w:r w:rsidRPr="007E6AC4">
        <w:rPr>
          <w:rFonts w:asciiTheme="minorHAnsi" w:hAnsiTheme="minorHAnsi" w:cstheme="minorHAnsi"/>
        </w:rPr>
        <w:t xml:space="preserve">EBIT </w:t>
      </w:r>
      <w:r w:rsidR="00513D9F">
        <w:rPr>
          <w:rFonts w:asciiTheme="minorHAnsi" w:hAnsiTheme="minorHAnsi" w:cstheme="minorHAnsi"/>
        </w:rPr>
        <w:t xml:space="preserve">was </w:t>
      </w:r>
      <w:r w:rsidRPr="007E6AC4">
        <w:rPr>
          <w:rFonts w:asciiTheme="minorHAnsi" w:hAnsiTheme="minorHAnsi" w:cstheme="minorHAnsi"/>
        </w:rPr>
        <w:t>$</w:t>
      </w:r>
      <w:r w:rsidR="00587200">
        <w:rPr>
          <w:rFonts w:asciiTheme="minorHAnsi" w:hAnsiTheme="minorHAnsi" w:cstheme="minorHAnsi"/>
        </w:rPr>
        <w:t>6.3</w:t>
      </w:r>
      <w:r w:rsidRPr="007E6AC4">
        <w:rPr>
          <w:rFonts w:asciiTheme="minorHAnsi" w:hAnsiTheme="minorHAnsi" w:cstheme="minorHAnsi"/>
        </w:rPr>
        <w:t>m</w:t>
      </w:r>
      <w:r w:rsidR="00513D9F">
        <w:rPr>
          <w:rFonts w:asciiTheme="minorHAnsi" w:hAnsiTheme="minorHAnsi" w:cstheme="minorHAnsi"/>
        </w:rPr>
        <w:t xml:space="preserve">. Apollo </w:t>
      </w:r>
      <w:r w:rsidRPr="007E6AC4">
        <w:rPr>
          <w:rFonts w:asciiTheme="minorHAnsi" w:hAnsiTheme="minorHAnsi" w:cstheme="minorHAnsi"/>
        </w:rPr>
        <w:t>ha</w:t>
      </w:r>
      <w:r w:rsidR="00513D9F">
        <w:rPr>
          <w:rFonts w:asciiTheme="minorHAnsi" w:hAnsiTheme="minorHAnsi" w:cstheme="minorHAnsi"/>
        </w:rPr>
        <w:t>s</w:t>
      </w:r>
      <w:r w:rsidRPr="007E6AC4">
        <w:rPr>
          <w:rFonts w:asciiTheme="minorHAnsi" w:hAnsiTheme="minorHAnsi" w:cstheme="minorHAnsi"/>
        </w:rPr>
        <w:t xml:space="preserve"> fixed assets including land, buildings, plant and equipment and biological assets of $57 million.</w:t>
      </w:r>
    </w:p>
    <w:p w:rsidR="007E6AC4" w:rsidRPr="007E6AC4" w:rsidRDefault="007E6AC4" w:rsidP="00513D9F">
      <w:pPr>
        <w:jc w:val="both"/>
        <w:rPr>
          <w:rFonts w:asciiTheme="minorHAnsi" w:hAnsiTheme="minorHAnsi" w:cstheme="minorHAnsi"/>
        </w:rPr>
      </w:pPr>
    </w:p>
    <w:p w:rsidR="007E6AC4" w:rsidRPr="007E6AC4" w:rsidRDefault="007E6AC4" w:rsidP="00513D9F">
      <w:pPr>
        <w:jc w:val="both"/>
        <w:rPr>
          <w:rFonts w:asciiTheme="minorHAnsi" w:hAnsiTheme="minorHAnsi" w:cstheme="minorHAnsi"/>
        </w:rPr>
      </w:pPr>
      <w:r w:rsidRPr="007E6AC4">
        <w:rPr>
          <w:rFonts w:asciiTheme="minorHAnsi" w:hAnsiTheme="minorHAnsi" w:cstheme="minorHAnsi"/>
        </w:rPr>
        <w:t>The purchase price comprises an initial payment of $36</w:t>
      </w:r>
      <w:r w:rsidR="00F65837">
        <w:rPr>
          <w:rFonts w:asciiTheme="minorHAnsi" w:hAnsiTheme="minorHAnsi" w:cstheme="minorHAnsi"/>
        </w:rPr>
        <w:t>.</w:t>
      </w:r>
      <w:r w:rsidR="00244921">
        <w:rPr>
          <w:rFonts w:asciiTheme="minorHAnsi" w:hAnsiTheme="minorHAnsi" w:cstheme="minorHAnsi"/>
        </w:rPr>
        <w:t>0</w:t>
      </w:r>
      <w:r w:rsidR="00F65837">
        <w:rPr>
          <w:rFonts w:asciiTheme="minorHAnsi" w:hAnsiTheme="minorHAnsi" w:cstheme="minorHAnsi"/>
        </w:rPr>
        <w:t>5</w:t>
      </w:r>
      <w:r w:rsidRPr="007E6AC4">
        <w:rPr>
          <w:rFonts w:asciiTheme="minorHAnsi" w:hAnsiTheme="minorHAnsi" w:cstheme="minorHAnsi"/>
        </w:rPr>
        <w:t>m payable in cash at completion for the fixed assets, brands and trademarks of Apollo, plus an additional amount equivalent to the working capital of the business (approximately $7.</w:t>
      </w:r>
      <w:r w:rsidR="00587200">
        <w:rPr>
          <w:rFonts w:asciiTheme="minorHAnsi" w:hAnsiTheme="minorHAnsi" w:cstheme="minorHAnsi"/>
        </w:rPr>
        <w:t>1</w:t>
      </w:r>
      <w:r w:rsidR="00587200" w:rsidRPr="007E6AC4">
        <w:rPr>
          <w:rFonts w:asciiTheme="minorHAnsi" w:hAnsiTheme="minorHAnsi" w:cstheme="minorHAnsi"/>
        </w:rPr>
        <w:t xml:space="preserve">m </w:t>
      </w:r>
      <w:r w:rsidRPr="007E6AC4">
        <w:rPr>
          <w:rFonts w:asciiTheme="minorHAnsi" w:hAnsiTheme="minorHAnsi" w:cstheme="minorHAnsi"/>
        </w:rPr>
        <w:t xml:space="preserve">as at 31 December 2013).  Up to a further $8m may be paid to the vendor in cash over </w:t>
      </w:r>
      <w:r w:rsidR="00892375">
        <w:rPr>
          <w:rFonts w:asciiTheme="minorHAnsi" w:hAnsiTheme="minorHAnsi" w:cstheme="minorHAnsi"/>
        </w:rPr>
        <w:t>four</w:t>
      </w:r>
      <w:r w:rsidRPr="007E6AC4">
        <w:rPr>
          <w:rFonts w:asciiTheme="minorHAnsi" w:hAnsiTheme="minorHAnsi" w:cstheme="minorHAnsi"/>
        </w:rPr>
        <w:t xml:space="preserve"> years following completion in the event that certain performance benchmarks (e.g. growth in apple volumes) are met or exceeded by the Apollo business.</w:t>
      </w:r>
    </w:p>
    <w:p w:rsidR="007E6AC4" w:rsidRPr="007E6AC4" w:rsidRDefault="007E6AC4" w:rsidP="00513D9F">
      <w:pPr>
        <w:jc w:val="both"/>
        <w:rPr>
          <w:rFonts w:asciiTheme="minorHAnsi" w:hAnsiTheme="minorHAnsi" w:cstheme="minorHAnsi"/>
        </w:rPr>
      </w:pPr>
    </w:p>
    <w:p w:rsidR="007E6AC4" w:rsidRPr="007E6AC4" w:rsidRDefault="007E6AC4" w:rsidP="00513D9F">
      <w:pPr>
        <w:jc w:val="both"/>
        <w:rPr>
          <w:rFonts w:asciiTheme="minorHAnsi" w:hAnsiTheme="minorHAnsi" w:cstheme="minorHAnsi"/>
        </w:rPr>
      </w:pPr>
      <w:r w:rsidRPr="007E6AC4">
        <w:rPr>
          <w:rFonts w:asciiTheme="minorHAnsi" w:hAnsiTheme="minorHAnsi" w:cstheme="minorHAnsi"/>
        </w:rPr>
        <w:t xml:space="preserve">Completion is subject to certain conditions including consent to the acquisition being obtained under the Overseas Investment Act and the assignment of certain material contracts.  The last of these conditions is expected to be satisfied within </w:t>
      </w:r>
      <w:r w:rsidR="00910818">
        <w:rPr>
          <w:rFonts w:asciiTheme="minorHAnsi" w:hAnsiTheme="minorHAnsi" w:cstheme="minorHAnsi"/>
        </w:rPr>
        <w:t>four</w:t>
      </w:r>
      <w:r w:rsidRPr="007E6AC4">
        <w:rPr>
          <w:rFonts w:asciiTheme="minorHAnsi" w:hAnsiTheme="minorHAnsi" w:cstheme="minorHAnsi"/>
        </w:rPr>
        <w:t xml:space="preserve"> months.</w:t>
      </w:r>
    </w:p>
    <w:p w:rsidR="007E6AC4" w:rsidRPr="007E6AC4" w:rsidRDefault="007E6AC4" w:rsidP="00513D9F">
      <w:pPr>
        <w:jc w:val="both"/>
        <w:rPr>
          <w:rFonts w:asciiTheme="minorHAnsi" w:hAnsiTheme="minorHAnsi" w:cstheme="minorHAnsi"/>
        </w:rPr>
      </w:pPr>
    </w:p>
    <w:p w:rsidR="007E6AC4" w:rsidRPr="007E6AC4" w:rsidRDefault="007E6AC4" w:rsidP="00513D9F">
      <w:pPr>
        <w:jc w:val="both"/>
        <w:rPr>
          <w:rFonts w:asciiTheme="minorHAnsi" w:hAnsiTheme="minorHAnsi" w:cstheme="minorHAnsi"/>
        </w:rPr>
      </w:pPr>
      <w:r w:rsidRPr="007E6AC4">
        <w:rPr>
          <w:rFonts w:asciiTheme="minorHAnsi" w:hAnsiTheme="minorHAnsi" w:cstheme="minorHAnsi"/>
        </w:rPr>
        <w:t>In addition T</w:t>
      </w:r>
      <w:r w:rsidR="00B606C6">
        <w:rPr>
          <w:rFonts w:asciiTheme="minorHAnsi" w:hAnsiTheme="minorHAnsi" w:cstheme="minorHAnsi"/>
        </w:rPr>
        <w:t xml:space="preserve">urners </w:t>
      </w:r>
      <w:r w:rsidRPr="007E6AC4">
        <w:rPr>
          <w:rFonts w:asciiTheme="minorHAnsi" w:hAnsiTheme="minorHAnsi" w:cstheme="minorHAnsi"/>
        </w:rPr>
        <w:t>&amp;</w:t>
      </w:r>
      <w:r w:rsidR="00B606C6">
        <w:rPr>
          <w:rFonts w:asciiTheme="minorHAnsi" w:hAnsiTheme="minorHAnsi" w:cstheme="minorHAnsi"/>
        </w:rPr>
        <w:t xml:space="preserve"> </w:t>
      </w:r>
      <w:r w:rsidRPr="007E6AC4">
        <w:rPr>
          <w:rFonts w:asciiTheme="minorHAnsi" w:hAnsiTheme="minorHAnsi" w:cstheme="minorHAnsi"/>
        </w:rPr>
        <w:t>G</w:t>
      </w:r>
      <w:r w:rsidR="00B606C6">
        <w:rPr>
          <w:rFonts w:asciiTheme="minorHAnsi" w:hAnsiTheme="minorHAnsi" w:cstheme="minorHAnsi"/>
        </w:rPr>
        <w:t>rowers</w:t>
      </w:r>
      <w:r w:rsidRPr="007E6AC4">
        <w:rPr>
          <w:rFonts w:asciiTheme="minorHAnsi" w:hAnsiTheme="minorHAnsi" w:cstheme="minorHAnsi"/>
        </w:rPr>
        <w:t xml:space="preserve"> has agreed to acquire, for $1m, a 50% shareholding in Apollo Foods Limited ("AFL"), a small processed apple foods business.  An entity associated with Bruce and Ross Beaton will retain the remaining 50% shareholding in AFL. </w:t>
      </w:r>
    </w:p>
    <w:p w:rsidR="007E6AC4" w:rsidRPr="007E6AC4" w:rsidRDefault="007E6AC4" w:rsidP="00513D9F">
      <w:pPr>
        <w:jc w:val="both"/>
        <w:rPr>
          <w:rFonts w:asciiTheme="minorHAnsi" w:hAnsiTheme="minorHAnsi" w:cstheme="minorHAnsi"/>
        </w:rPr>
      </w:pPr>
    </w:p>
    <w:p w:rsidR="007E6AC4" w:rsidRPr="007E6AC4" w:rsidRDefault="007E6AC4" w:rsidP="00513D9F">
      <w:pPr>
        <w:jc w:val="both"/>
        <w:rPr>
          <w:rFonts w:asciiTheme="minorHAnsi" w:hAnsiTheme="minorHAnsi" w:cstheme="minorHAnsi"/>
        </w:rPr>
      </w:pPr>
      <w:r w:rsidRPr="007E6AC4">
        <w:rPr>
          <w:rFonts w:asciiTheme="minorHAnsi" w:hAnsiTheme="minorHAnsi" w:cstheme="minorHAnsi"/>
        </w:rPr>
        <w:t>The proposed acquisition of Apollo is part of T</w:t>
      </w:r>
      <w:r w:rsidR="00892375">
        <w:rPr>
          <w:rFonts w:asciiTheme="minorHAnsi" w:hAnsiTheme="minorHAnsi" w:cstheme="minorHAnsi"/>
        </w:rPr>
        <w:t xml:space="preserve">urners </w:t>
      </w:r>
      <w:r w:rsidRPr="007E6AC4">
        <w:rPr>
          <w:rFonts w:asciiTheme="minorHAnsi" w:hAnsiTheme="minorHAnsi" w:cstheme="minorHAnsi"/>
        </w:rPr>
        <w:t>&amp;</w:t>
      </w:r>
      <w:r w:rsidR="00892375">
        <w:rPr>
          <w:rFonts w:asciiTheme="minorHAnsi" w:hAnsiTheme="minorHAnsi" w:cstheme="minorHAnsi"/>
        </w:rPr>
        <w:t xml:space="preserve"> </w:t>
      </w:r>
      <w:r w:rsidRPr="007E6AC4">
        <w:rPr>
          <w:rFonts w:asciiTheme="minorHAnsi" w:hAnsiTheme="minorHAnsi" w:cstheme="minorHAnsi"/>
        </w:rPr>
        <w:t>G</w:t>
      </w:r>
      <w:r w:rsidR="00892375">
        <w:rPr>
          <w:rFonts w:asciiTheme="minorHAnsi" w:hAnsiTheme="minorHAnsi" w:cstheme="minorHAnsi"/>
        </w:rPr>
        <w:t>rower</w:t>
      </w:r>
      <w:r w:rsidRPr="007E6AC4">
        <w:rPr>
          <w:rFonts w:asciiTheme="minorHAnsi" w:hAnsiTheme="minorHAnsi" w:cstheme="minorHAnsi"/>
        </w:rPr>
        <w:t>s</w:t>
      </w:r>
      <w:r w:rsidR="00910818">
        <w:rPr>
          <w:rFonts w:asciiTheme="minorHAnsi" w:hAnsiTheme="minorHAnsi" w:cstheme="minorHAnsi"/>
        </w:rPr>
        <w:t>’</w:t>
      </w:r>
      <w:r w:rsidRPr="007E6AC4">
        <w:rPr>
          <w:rFonts w:asciiTheme="minorHAnsi" w:hAnsiTheme="minorHAnsi" w:cstheme="minorHAnsi"/>
        </w:rPr>
        <w:t xml:space="preserve"> growth strategy and will assist its ENZA business to meet, in part, the global demand for southern hemisphere supply.</w:t>
      </w:r>
    </w:p>
    <w:p w:rsidR="007E6AC4" w:rsidRPr="007E6AC4" w:rsidRDefault="007E6AC4" w:rsidP="00513D9F">
      <w:pPr>
        <w:jc w:val="both"/>
        <w:rPr>
          <w:rFonts w:asciiTheme="minorHAnsi" w:hAnsiTheme="minorHAnsi" w:cstheme="minorHAnsi"/>
        </w:rPr>
      </w:pPr>
    </w:p>
    <w:p w:rsidR="007E6AC4" w:rsidRPr="007E6AC4" w:rsidRDefault="007E6AC4" w:rsidP="00513D9F">
      <w:pPr>
        <w:jc w:val="both"/>
        <w:rPr>
          <w:rFonts w:asciiTheme="minorHAnsi" w:hAnsiTheme="minorHAnsi" w:cstheme="minorHAnsi"/>
        </w:rPr>
      </w:pPr>
      <w:r w:rsidRPr="007E6AC4">
        <w:rPr>
          <w:rFonts w:asciiTheme="minorHAnsi" w:hAnsiTheme="minorHAnsi" w:cstheme="minorHAnsi"/>
        </w:rPr>
        <w:t>Alast</w:t>
      </w:r>
      <w:r w:rsidR="00B606C6">
        <w:rPr>
          <w:rFonts w:asciiTheme="minorHAnsi" w:hAnsiTheme="minorHAnsi" w:cstheme="minorHAnsi"/>
        </w:rPr>
        <w:t xml:space="preserve">air Hulbert, CEO of Turners &amp; </w:t>
      </w:r>
      <w:r w:rsidRPr="007E6AC4">
        <w:rPr>
          <w:rFonts w:asciiTheme="minorHAnsi" w:hAnsiTheme="minorHAnsi" w:cstheme="minorHAnsi"/>
        </w:rPr>
        <w:t>Growers commented:</w:t>
      </w:r>
    </w:p>
    <w:p w:rsidR="00892375" w:rsidRDefault="007E6AC4" w:rsidP="00513D9F">
      <w:pPr>
        <w:jc w:val="both"/>
        <w:rPr>
          <w:rFonts w:asciiTheme="minorHAnsi" w:hAnsiTheme="minorHAnsi" w:cstheme="minorHAnsi"/>
        </w:rPr>
      </w:pPr>
      <w:r w:rsidRPr="007E6AC4">
        <w:rPr>
          <w:rFonts w:asciiTheme="minorHAnsi" w:hAnsiTheme="minorHAnsi" w:cstheme="minorHAnsi"/>
        </w:rPr>
        <w:t xml:space="preserve">“We are delighted that Bruce, Ross and the Apollo team have agreed to merge Apollo with ENZA.  Apollo is well respected within the industry and is perfectly aligned to our ENZA business strategy with its complementary skills and capabilities.  </w:t>
      </w:r>
    </w:p>
    <w:p w:rsidR="00892375" w:rsidRDefault="00892375" w:rsidP="00513D9F">
      <w:pPr>
        <w:jc w:val="both"/>
        <w:rPr>
          <w:rFonts w:asciiTheme="minorHAnsi" w:hAnsiTheme="minorHAnsi" w:cstheme="minorHAnsi"/>
        </w:rPr>
      </w:pPr>
    </w:p>
    <w:p w:rsidR="007E6AC4" w:rsidRPr="007E6AC4" w:rsidRDefault="007E6AC4" w:rsidP="00513D9F">
      <w:pPr>
        <w:jc w:val="both"/>
        <w:rPr>
          <w:rFonts w:asciiTheme="minorHAnsi" w:hAnsiTheme="minorHAnsi" w:cstheme="minorHAnsi"/>
        </w:rPr>
      </w:pPr>
      <w:r w:rsidRPr="007E6AC4">
        <w:rPr>
          <w:rFonts w:asciiTheme="minorHAnsi" w:hAnsiTheme="minorHAnsi" w:cstheme="minorHAnsi"/>
        </w:rPr>
        <w:t>This acquisition demonstrates our commitment to further invest in the NZ apple industry, improve grower returns and increase NZ apple exports.  We need to serve the demand of a greater number of export customers and markets.  We welcome the Apollo team to the T</w:t>
      </w:r>
      <w:r w:rsidR="00892375">
        <w:rPr>
          <w:rFonts w:asciiTheme="minorHAnsi" w:hAnsiTheme="minorHAnsi" w:cstheme="minorHAnsi"/>
        </w:rPr>
        <w:t xml:space="preserve">urners </w:t>
      </w:r>
      <w:r w:rsidRPr="007E6AC4">
        <w:rPr>
          <w:rFonts w:asciiTheme="minorHAnsi" w:hAnsiTheme="minorHAnsi" w:cstheme="minorHAnsi"/>
        </w:rPr>
        <w:t>&amp;</w:t>
      </w:r>
      <w:r w:rsidR="00892375">
        <w:rPr>
          <w:rFonts w:asciiTheme="minorHAnsi" w:hAnsiTheme="minorHAnsi" w:cstheme="minorHAnsi"/>
        </w:rPr>
        <w:t xml:space="preserve"> </w:t>
      </w:r>
      <w:r w:rsidRPr="007E6AC4">
        <w:rPr>
          <w:rFonts w:asciiTheme="minorHAnsi" w:hAnsiTheme="minorHAnsi" w:cstheme="minorHAnsi"/>
        </w:rPr>
        <w:t>G</w:t>
      </w:r>
      <w:r w:rsidR="00892375">
        <w:rPr>
          <w:rFonts w:asciiTheme="minorHAnsi" w:hAnsiTheme="minorHAnsi" w:cstheme="minorHAnsi"/>
        </w:rPr>
        <w:t>rowers</w:t>
      </w:r>
      <w:r w:rsidRPr="007E6AC4">
        <w:rPr>
          <w:rFonts w:asciiTheme="minorHAnsi" w:hAnsiTheme="minorHAnsi" w:cstheme="minorHAnsi"/>
        </w:rPr>
        <w:t xml:space="preserve"> family and look forward to working together.”</w:t>
      </w:r>
    </w:p>
    <w:p w:rsidR="007E6AC4" w:rsidRPr="007E6AC4" w:rsidRDefault="007E6AC4" w:rsidP="00513D9F">
      <w:pPr>
        <w:jc w:val="both"/>
        <w:rPr>
          <w:rFonts w:asciiTheme="minorHAnsi" w:hAnsiTheme="minorHAnsi" w:cstheme="minorHAnsi"/>
        </w:rPr>
      </w:pPr>
    </w:p>
    <w:p w:rsidR="007E6AC4" w:rsidRPr="007E6AC4" w:rsidRDefault="007E6AC4" w:rsidP="00513D9F">
      <w:pPr>
        <w:jc w:val="both"/>
        <w:rPr>
          <w:rFonts w:asciiTheme="minorHAnsi" w:hAnsiTheme="minorHAnsi" w:cstheme="minorHAnsi"/>
        </w:rPr>
      </w:pPr>
      <w:r w:rsidRPr="007E6AC4">
        <w:rPr>
          <w:rFonts w:asciiTheme="minorHAnsi" w:hAnsiTheme="minorHAnsi" w:cstheme="minorHAnsi"/>
        </w:rPr>
        <w:t>Bruce Beaton, Managing Director of Apollo Apples</w:t>
      </w:r>
      <w:r w:rsidR="00892375">
        <w:rPr>
          <w:rFonts w:asciiTheme="minorHAnsi" w:hAnsiTheme="minorHAnsi" w:cstheme="minorHAnsi"/>
        </w:rPr>
        <w:t xml:space="preserve"> also</w:t>
      </w:r>
      <w:r w:rsidRPr="007E6AC4">
        <w:rPr>
          <w:rFonts w:asciiTheme="minorHAnsi" w:hAnsiTheme="minorHAnsi" w:cstheme="minorHAnsi"/>
        </w:rPr>
        <w:t xml:space="preserve"> commented:</w:t>
      </w:r>
    </w:p>
    <w:p w:rsidR="00DA011B" w:rsidRDefault="00DA011B" w:rsidP="00513D9F">
      <w:pPr>
        <w:jc w:val="both"/>
        <w:rPr>
          <w:rFonts w:asciiTheme="minorHAnsi" w:hAnsiTheme="minorHAnsi" w:cstheme="minorHAnsi"/>
        </w:rPr>
      </w:pPr>
    </w:p>
    <w:p w:rsidR="00AD3C9C" w:rsidRDefault="007E6AC4" w:rsidP="00513D9F">
      <w:pPr>
        <w:jc w:val="both"/>
        <w:rPr>
          <w:rFonts w:asciiTheme="minorHAnsi" w:hAnsiTheme="minorHAnsi" w:cstheme="minorHAnsi"/>
        </w:rPr>
      </w:pPr>
      <w:r w:rsidRPr="007E6AC4">
        <w:rPr>
          <w:rFonts w:asciiTheme="minorHAnsi" w:hAnsiTheme="minorHAnsi" w:cstheme="minorHAnsi"/>
        </w:rPr>
        <w:t>“This is a fantastic opportunity to continue Apollo’s growth strategy. Apollo has witnessed the improvements at ENZA since BayWa invested in T</w:t>
      </w:r>
      <w:r w:rsidR="00892375">
        <w:rPr>
          <w:rFonts w:asciiTheme="minorHAnsi" w:hAnsiTheme="minorHAnsi" w:cstheme="minorHAnsi"/>
        </w:rPr>
        <w:t xml:space="preserve">urners </w:t>
      </w:r>
      <w:r w:rsidRPr="007E6AC4">
        <w:rPr>
          <w:rFonts w:asciiTheme="minorHAnsi" w:hAnsiTheme="minorHAnsi" w:cstheme="minorHAnsi"/>
        </w:rPr>
        <w:t>&amp;</w:t>
      </w:r>
      <w:r w:rsidR="00892375">
        <w:rPr>
          <w:rFonts w:asciiTheme="minorHAnsi" w:hAnsiTheme="minorHAnsi" w:cstheme="minorHAnsi"/>
        </w:rPr>
        <w:t xml:space="preserve"> </w:t>
      </w:r>
      <w:r w:rsidRPr="007E6AC4">
        <w:rPr>
          <w:rFonts w:asciiTheme="minorHAnsi" w:hAnsiTheme="minorHAnsi" w:cstheme="minorHAnsi"/>
        </w:rPr>
        <w:t>G</w:t>
      </w:r>
      <w:r w:rsidR="00892375">
        <w:rPr>
          <w:rFonts w:asciiTheme="minorHAnsi" w:hAnsiTheme="minorHAnsi" w:cstheme="minorHAnsi"/>
        </w:rPr>
        <w:t>rowers</w:t>
      </w:r>
      <w:r w:rsidRPr="007E6AC4">
        <w:rPr>
          <w:rFonts w:asciiTheme="minorHAnsi" w:hAnsiTheme="minorHAnsi" w:cstheme="minorHAnsi"/>
        </w:rPr>
        <w:t>.  We welcome such supportive shareholders who can support the investment we require to grow Apollo. We look forward to contributing to the combined success of Apollo and ENZA and the further benefits this brings to our orchard landlords, third party growers, customers and dedicated employees.</w:t>
      </w:r>
      <w:r>
        <w:rPr>
          <w:rFonts w:asciiTheme="minorHAnsi" w:hAnsiTheme="minorHAnsi" w:cstheme="minorHAnsi"/>
        </w:rPr>
        <w:t>”</w:t>
      </w:r>
    </w:p>
    <w:p w:rsidR="00024920" w:rsidRDefault="00024920" w:rsidP="00AD3C9C">
      <w:pPr>
        <w:rPr>
          <w:rFonts w:asciiTheme="minorHAnsi" w:hAnsiTheme="minorHAnsi" w:cstheme="minorHAnsi"/>
        </w:rPr>
      </w:pPr>
    </w:p>
    <w:p w:rsidR="00892375" w:rsidRPr="00D06B9B" w:rsidRDefault="00892375" w:rsidP="00AD3C9C">
      <w:pPr>
        <w:rPr>
          <w:rFonts w:asciiTheme="minorHAnsi" w:hAnsiTheme="minorHAnsi" w:cstheme="minorHAnsi"/>
          <w:b/>
        </w:rPr>
      </w:pPr>
      <w:r w:rsidRPr="00D06B9B">
        <w:rPr>
          <w:rFonts w:asciiTheme="minorHAnsi" w:hAnsiTheme="minorHAnsi" w:cstheme="minorHAnsi"/>
          <w:b/>
        </w:rPr>
        <w:t>ENDS</w:t>
      </w:r>
    </w:p>
    <w:p w:rsidR="00024920" w:rsidRDefault="00024920" w:rsidP="00AD3C9C">
      <w:pPr>
        <w:rPr>
          <w:rFonts w:asciiTheme="minorHAnsi" w:hAnsiTheme="minorHAnsi" w:cstheme="minorHAnsi"/>
        </w:rPr>
      </w:pPr>
    </w:p>
    <w:p w:rsidR="00AD3C9C" w:rsidRDefault="00AD3C9C" w:rsidP="00AD3C9C">
      <w:pPr>
        <w:rPr>
          <w:rFonts w:asciiTheme="minorHAnsi" w:hAnsiTheme="minorHAnsi" w:cstheme="minorHAnsi"/>
          <w:b/>
          <w:i/>
          <w:color w:val="404040" w:themeColor="text1" w:themeTint="BF"/>
          <w:sz w:val="20"/>
        </w:rPr>
      </w:pPr>
      <w:r w:rsidRPr="00AD3C9C">
        <w:rPr>
          <w:rFonts w:asciiTheme="minorHAnsi" w:hAnsiTheme="minorHAnsi" w:cstheme="minorHAnsi"/>
          <w:b/>
          <w:i/>
          <w:color w:val="404040" w:themeColor="text1" w:themeTint="BF"/>
          <w:sz w:val="20"/>
        </w:rPr>
        <w:t>Media queries:</w:t>
      </w:r>
    </w:p>
    <w:p w:rsidR="006B30A2" w:rsidRDefault="00A12EB2">
      <w:pPr>
        <w:rPr>
          <w:rFonts w:asciiTheme="minorHAnsi" w:hAnsiTheme="minorHAnsi" w:cstheme="minorHAnsi"/>
          <w:i/>
          <w:color w:val="404040" w:themeColor="text1" w:themeTint="BF"/>
          <w:sz w:val="20"/>
        </w:rPr>
      </w:pPr>
      <w:r>
        <w:rPr>
          <w:rFonts w:asciiTheme="minorHAnsi" w:hAnsiTheme="minorHAnsi" w:cstheme="minorHAnsi"/>
          <w:i/>
          <w:color w:val="404040" w:themeColor="text1" w:themeTint="BF"/>
          <w:sz w:val="20"/>
        </w:rPr>
        <w:tab/>
      </w:r>
      <w:r w:rsidR="006B30A2" w:rsidDel="006B30A2">
        <w:rPr>
          <w:rFonts w:asciiTheme="minorHAnsi" w:hAnsiTheme="minorHAnsi" w:cstheme="minorHAnsi"/>
          <w:i/>
          <w:color w:val="404040" w:themeColor="text1" w:themeTint="BF"/>
          <w:sz w:val="20"/>
        </w:rPr>
        <w:t xml:space="preserve"> </w:t>
      </w:r>
    </w:p>
    <w:p w:rsidR="006B30A2" w:rsidRDefault="006B30A2">
      <w:pPr>
        <w:rPr>
          <w:rFonts w:asciiTheme="minorHAnsi" w:hAnsiTheme="minorHAnsi" w:cstheme="minorHAnsi"/>
          <w:i/>
          <w:color w:val="404040" w:themeColor="text1" w:themeTint="BF"/>
          <w:sz w:val="20"/>
        </w:rPr>
      </w:pPr>
      <w:r w:rsidRPr="00AD3C9C">
        <w:rPr>
          <w:rFonts w:asciiTheme="minorHAnsi" w:hAnsiTheme="minorHAnsi" w:cstheme="minorHAnsi"/>
          <w:i/>
          <w:color w:val="404040" w:themeColor="text1" w:themeTint="BF"/>
          <w:sz w:val="20"/>
        </w:rPr>
        <w:t>Kylie Horomia, Corporate Communications Manager</w:t>
      </w:r>
    </w:p>
    <w:p w:rsidR="006B30A2" w:rsidRDefault="006B30A2" w:rsidP="006B30A2">
      <w:pPr>
        <w:rPr>
          <w:rFonts w:asciiTheme="minorHAnsi" w:hAnsiTheme="minorHAnsi" w:cstheme="minorHAnsi"/>
          <w:i/>
          <w:color w:val="404040" w:themeColor="text1" w:themeTint="BF"/>
          <w:sz w:val="20"/>
        </w:rPr>
      </w:pPr>
      <w:r>
        <w:rPr>
          <w:rFonts w:asciiTheme="minorHAnsi" w:hAnsiTheme="minorHAnsi" w:cstheme="minorHAnsi"/>
          <w:i/>
          <w:color w:val="404040" w:themeColor="text1" w:themeTint="BF"/>
          <w:sz w:val="20"/>
        </w:rPr>
        <w:t xml:space="preserve">(E) </w:t>
      </w:r>
      <w:hyperlink r:id="rId12" w:history="1">
        <w:r w:rsidRPr="0018037D">
          <w:rPr>
            <w:rStyle w:val="Hyperlink"/>
            <w:rFonts w:asciiTheme="minorHAnsi" w:hAnsiTheme="minorHAnsi" w:cstheme="minorHAnsi"/>
            <w:i/>
            <w:sz w:val="20"/>
          </w:rPr>
          <w:t>Kylie.horomia@turnersandgrowers.com</w:t>
        </w:r>
      </w:hyperlink>
      <w:r>
        <w:rPr>
          <w:rFonts w:asciiTheme="minorHAnsi" w:hAnsiTheme="minorHAnsi" w:cstheme="minorHAnsi"/>
          <w:i/>
          <w:color w:val="404040" w:themeColor="text1" w:themeTint="BF"/>
          <w:sz w:val="20"/>
        </w:rPr>
        <w:t xml:space="preserve"> </w:t>
      </w:r>
    </w:p>
    <w:p w:rsidR="006B30A2" w:rsidRDefault="006B30A2" w:rsidP="006B30A2">
      <w:pPr>
        <w:rPr>
          <w:rFonts w:asciiTheme="minorHAnsi" w:hAnsiTheme="minorHAnsi" w:cstheme="minorHAnsi"/>
          <w:i/>
          <w:color w:val="404040" w:themeColor="text1" w:themeTint="BF"/>
          <w:sz w:val="20"/>
        </w:rPr>
      </w:pPr>
      <w:r>
        <w:rPr>
          <w:rFonts w:asciiTheme="minorHAnsi" w:hAnsiTheme="minorHAnsi" w:cstheme="minorHAnsi"/>
          <w:i/>
          <w:color w:val="404040" w:themeColor="text1" w:themeTint="BF"/>
          <w:sz w:val="20"/>
        </w:rPr>
        <w:t xml:space="preserve">(+64) </w:t>
      </w:r>
      <w:r w:rsidRPr="00AD3C9C">
        <w:rPr>
          <w:rFonts w:asciiTheme="minorHAnsi" w:hAnsiTheme="minorHAnsi" w:cstheme="minorHAnsi"/>
          <w:i/>
          <w:color w:val="404040" w:themeColor="text1" w:themeTint="BF"/>
          <w:sz w:val="20"/>
        </w:rPr>
        <w:t>9</w:t>
      </w:r>
      <w:r>
        <w:rPr>
          <w:rFonts w:asciiTheme="minorHAnsi" w:hAnsiTheme="minorHAnsi" w:cstheme="minorHAnsi"/>
          <w:i/>
          <w:color w:val="404040" w:themeColor="text1" w:themeTint="BF"/>
          <w:sz w:val="20"/>
        </w:rPr>
        <w:t xml:space="preserve"> </w:t>
      </w:r>
      <w:r w:rsidRPr="00AD3C9C">
        <w:rPr>
          <w:rFonts w:asciiTheme="minorHAnsi" w:hAnsiTheme="minorHAnsi" w:cstheme="minorHAnsi"/>
          <w:i/>
          <w:color w:val="404040" w:themeColor="text1" w:themeTint="BF"/>
          <w:sz w:val="20"/>
        </w:rPr>
        <w:t>573 4750</w:t>
      </w:r>
      <w:r>
        <w:rPr>
          <w:rFonts w:asciiTheme="minorHAnsi" w:hAnsiTheme="minorHAnsi" w:cstheme="minorHAnsi"/>
          <w:i/>
          <w:color w:val="404040" w:themeColor="text1" w:themeTint="BF"/>
          <w:sz w:val="20"/>
        </w:rPr>
        <w:t xml:space="preserve"> or (+64) 21 563 531</w:t>
      </w:r>
    </w:p>
    <w:p w:rsidR="006B30A2" w:rsidRPr="00AD3C9C" w:rsidRDefault="00A12EB2" w:rsidP="00D141C3">
      <w:pPr>
        <w:rPr>
          <w:rFonts w:asciiTheme="minorHAnsi" w:hAnsiTheme="minorHAnsi" w:cstheme="minorHAnsi"/>
          <w:color w:val="404040" w:themeColor="text1" w:themeTint="BF"/>
          <w:sz w:val="20"/>
        </w:rPr>
      </w:pPr>
      <w:r>
        <w:rPr>
          <w:rFonts w:asciiTheme="minorHAnsi" w:hAnsiTheme="minorHAnsi" w:cstheme="minorHAnsi"/>
          <w:i/>
          <w:color w:val="404040" w:themeColor="text1" w:themeTint="BF"/>
          <w:sz w:val="20"/>
        </w:rPr>
        <w:t xml:space="preserve">WEBSITE: </w:t>
      </w:r>
      <w:hyperlink r:id="rId13" w:history="1">
        <w:r w:rsidRPr="0018037D">
          <w:rPr>
            <w:rStyle w:val="Hyperlink"/>
            <w:rFonts w:asciiTheme="minorHAnsi" w:hAnsiTheme="minorHAnsi" w:cstheme="minorHAnsi"/>
            <w:i/>
            <w:sz w:val="20"/>
          </w:rPr>
          <w:t>www.turnersandgrowers.com</w:t>
        </w:r>
      </w:hyperlink>
      <w:r>
        <w:rPr>
          <w:rFonts w:asciiTheme="minorHAnsi" w:hAnsiTheme="minorHAnsi" w:cstheme="minorHAnsi"/>
          <w:i/>
          <w:color w:val="404040" w:themeColor="text1" w:themeTint="BF"/>
          <w:sz w:val="20"/>
        </w:rPr>
        <w:t xml:space="preserve"> </w:t>
      </w:r>
    </w:p>
    <w:sectPr w:rsidR="006B30A2" w:rsidRPr="00AD3C9C" w:rsidSect="00D141C3">
      <w:headerReference w:type="even" r:id="rId14"/>
      <w:headerReference w:type="default" r:id="rId15"/>
      <w:footerReference w:type="even" r:id="rId16"/>
      <w:footerReference w:type="default" r:id="rId17"/>
      <w:headerReference w:type="first" r:id="rId18"/>
      <w:footerReference w:type="first" r:id="rId19"/>
      <w:pgSz w:w="11906" w:h="16838"/>
      <w:pgMar w:top="1985" w:right="1418" w:bottom="1843" w:left="1418" w:header="70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B3" w:rsidRDefault="00B935B3">
      <w:r>
        <w:separator/>
      </w:r>
    </w:p>
  </w:endnote>
  <w:endnote w:type="continuationSeparator" w:id="0">
    <w:p w:rsidR="00B935B3" w:rsidRDefault="00B9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37" w:rsidRDefault="00151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8A" w:rsidRDefault="00C46F8A" w:rsidP="000C71E6">
    <w:pPr>
      <w:rPr>
        <w:rFonts w:asciiTheme="minorHAnsi" w:hAnsiTheme="minorHAnsi" w:cstheme="minorHAnsi"/>
        <w:color w:val="7F7F7F" w:themeColor="text1" w:themeTint="80"/>
        <w:sz w:val="20"/>
      </w:rPr>
    </w:pPr>
    <w:r>
      <w:rPr>
        <w:rFonts w:asciiTheme="minorHAnsi" w:hAnsiTheme="minorHAnsi" w:cstheme="minorHAnsi"/>
        <w:noProof/>
        <w:color w:val="000000" w:themeColor="text1"/>
        <w:sz w:val="20"/>
        <w:lang w:val="en-NZ" w:eastAsia="en-NZ"/>
      </w:rPr>
      <mc:AlternateContent>
        <mc:Choice Requires="wps">
          <w:drawing>
            <wp:anchor distT="0" distB="0" distL="114300" distR="114300" simplePos="0" relativeHeight="251657216" behindDoc="0" locked="0" layoutInCell="1" allowOverlap="1" wp14:anchorId="61B2ACEB" wp14:editId="1EA0A51D">
              <wp:simplePos x="0" y="0"/>
              <wp:positionH relativeFrom="column">
                <wp:posOffset>-14605</wp:posOffset>
              </wp:positionH>
              <wp:positionV relativeFrom="paragraph">
                <wp:posOffset>72390</wp:posOffset>
              </wp:positionV>
              <wp:extent cx="6248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5.7pt" to="490.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" strokecolor="gray [1629]"/>
          </w:pict>
        </mc:Fallback>
      </mc:AlternateContent>
    </w:r>
  </w:p>
  <w:p w:rsidR="00C46F8A" w:rsidRPr="00A12EB2" w:rsidRDefault="00C46F8A" w:rsidP="000C71E6">
    <w:pPr>
      <w:rPr>
        <w:rFonts w:asciiTheme="minorHAnsi" w:hAnsiTheme="minorHAnsi" w:cstheme="minorHAnsi"/>
        <w:b/>
        <w:color w:val="404040" w:themeColor="text1" w:themeTint="BF"/>
        <w:sz w:val="20"/>
      </w:rPr>
    </w:pPr>
    <w:r w:rsidRPr="00A12EB2">
      <w:rPr>
        <w:rFonts w:asciiTheme="minorHAnsi" w:hAnsiTheme="minorHAnsi" w:cstheme="minorHAnsi"/>
        <w:b/>
        <w:color w:val="404040" w:themeColor="text1" w:themeTint="BF"/>
        <w:sz w:val="20"/>
      </w:rPr>
      <w:t>ABOUT TURNERS &amp; GROWERS NZ LIMITED</w:t>
    </w:r>
  </w:p>
  <w:p w:rsidR="00C46F8A" w:rsidRDefault="00C46F8A" w:rsidP="00AD3C9C">
    <w:pPr>
      <w:rPr>
        <w:rFonts w:asciiTheme="minorHAnsi" w:hAnsiTheme="minorHAnsi" w:cstheme="minorHAnsi"/>
        <w:color w:val="404040" w:themeColor="text1" w:themeTint="BF"/>
        <w:sz w:val="20"/>
      </w:rPr>
    </w:pPr>
  </w:p>
  <w:p w:rsidR="00C46F8A" w:rsidRPr="00A12EB2" w:rsidRDefault="00C46F8A" w:rsidP="00AD3C9C">
    <w:pPr>
      <w:rPr>
        <w:rFonts w:asciiTheme="minorHAnsi" w:hAnsiTheme="minorHAnsi" w:cstheme="minorHAnsi"/>
        <w:i/>
        <w:color w:val="404040" w:themeColor="text1" w:themeTint="BF"/>
        <w:sz w:val="20"/>
      </w:rPr>
    </w:pPr>
    <w:r w:rsidRPr="00A12EB2">
      <w:rPr>
        <w:rFonts w:asciiTheme="minorHAnsi" w:hAnsiTheme="minorHAnsi" w:cstheme="minorHAnsi"/>
        <w:i/>
        <w:color w:val="404040" w:themeColor="text1" w:themeTint="BF"/>
        <w:sz w:val="20"/>
      </w:rPr>
      <w:t>Passion for freshness. Everyday. Everywhere.</w:t>
    </w:r>
  </w:p>
  <w:p w:rsidR="00C46F8A" w:rsidRDefault="00C46F8A" w:rsidP="00AD3C9C">
    <w:pPr>
      <w:rPr>
        <w:rFonts w:asciiTheme="minorHAnsi" w:hAnsiTheme="minorHAnsi" w:cstheme="minorHAnsi"/>
        <w:color w:val="404040" w:themeColor="text1" w:themeTint="BF"/>
        <w:sz w:val="20"/>
      </w:rPr>
    </w:pPr>
  </w:p>
  <w:p w:rsidR="00C46F8A" w:rsidRPr="00AD3C9C" w:rsidRDefault="00C46F8A" w:rsidP="00AD3C9C">
    <w:pPr>
      <w:rPr>
        <w:rFonts w:asciiTheme="minorHAnsi" w:hAnsiTheme="minorHAnsi" w:cstheme="minorHAnsi"/>
        <w:color w:val="404040" w:themeColor="text1" w:themeTint="BF"/>
        <w:sz w:val="20"/>
      </w:rPr>
    </w:pPr>
    <w:r w:rsidRPr="00AD3C9C">
      <w:rPr>
        <w:rFonts w:asciiTheme="minorHAnsi" w:hAnsiTheme="minorHAnsi" w:cstheme="minorHAnsi"/>
        <w:color w:val="404040" w:themeColor="text1" w:themeTint="BF"/>
        <w:sz w:val="20"/>
      </w:rPr>
      <w:t>Turners &amp; Growers has a distinguished history stretching back to 1897 and is recognised as New Zealand’s leading distributor, marketer and exporter of premium fresh produce.</w:t>
    </w:r>
    <w:r>
      <w:rPr>
        <w:rFonts w:asciiTheme="minorHAnsi" w:hAnsiTheme="minorHAnsi" w:cstheme="minorHAnsi"/>
        <w:color w:val="404040" w:themeColor="text1" w:themeTint="BF"/>
        <w:sz w:val="20"/>
      </w:rPr>
      <w:t xml:space="preserve"> Since 2012 BayWa AG, Munich (Germany) is major shareholder of Turners &amp; Growers Limited.</w:t>
    </w:r>
  </w:p>
  <w:p w:rsidR="00C46F8A" w:rsidRPr="00AD3C9C" w:rsidRDefault="00C46F8A" w:rsidP="00AD3C9C">
    <w:pPr>
      <w:rPr>
        <w:rFonts w:asciiTheme="minorHAnsi" w:hAnsiTheme="minorHAnsi" w:cstheme="minorHAnsi"/>
        <w:color w:val="404040" w:themeColor="text1" w:themeTint="BF"/>
        <w:sz w:val="20"/>
      </w:rPr>
    </w:pPr>
    <w:r w:rsidRPr="00AD3C9C">
      <w:rPr>
        <w:rFonts w:asciiTheme="minorHAnsi" w:hAnsiTheme="minorHAnsi" w:cstheme="minorHAnsi"/>
        <w:color w:val="404040" w:themeColor="text1" w:themeTint="BF"/>
        <w:sz w:val="20"/>
      </w:rPr>
      <w:t xml:space="preserve"> </w:t>
    </w:r>
  </w:p>
  <w:p w:rsidR="00C46F8A" w:rsidRDefault="00C46F8A" w:rsidP="00AD3C9C">
    <w:pPr>
      <w:rPr>
        <w:rFonts w:asciiTheme="minorHAnsi" w:hAnsiTheme="minorHAnsi" w:cstheme="minorHAnsi"/>
        <w:color w:val="404040" w:themeColor="text1" w:themeTint="BF"/>
        <w:sz w:val="20"/>
      </w:rPr>
    </w:pPr>
    <w:r w:rsidRPr="00AD3C9C">
      <w:rPr>
        <w:rFonts w:asciiTheme="minorHAnsi" w:hAnsiTheme="minorHAnsi" w:cstheme="minorHAnsi"/>
        <w:color w:val="404040" w:themeColor="text1" w:themeTint="BF"/>
        <w:sz w:val="20"/>
      </w:rPr>
      <w:t xml:space="preserve">With a network of over 41,000m2 of storage facilities, a global distribution network covering sales, marketing, and logistics, and a passionate, experienced team, </w:t>
    </w:r>
    <w:r>
      <w:rPr>
        <w:rFonts w:asciiTheme="minorHAnsi" w:hAnsiTheme="minorHAnsi" w:cstheme="minorHAnsi"/>
        <w:color w:val="404040" w:themeColor="text1" w:themeTint="BF"/>
        <w:sz w:val="20"/>
      </w:rPr>
      <w:t>Turners &amp; Growers is</w:t>
    </w:r>
    <w:r w:rsidRPr="00AD3C9C">
      <w:rPr>
        <w:rFonts w:asciiTheme="minorHAnsi" w:hAnsiTheme="minorHAnsi" w:cstheme="minorHAnsi"/>
        <w:color w:val="404040" w:themeColor="text1" w:themeTint="BF"/>
        <w:sz w:val="20"/>
      </w:rPr>
      <w:t xml:space="preserve"> in</w:t>
    </w:r>
    <w:r>
      <w:rPr>
        <w:rFonts w:asciiTheme="minorHAnsi" w:hAnsiTheme="minorHAnsi" w:cstheme="minorHAnsi"/>
        <w:color w:val="404040" w:themeColor="text1" w:themeTint="BF"/>
        <w:sz w:val="20"/>
      </w:rPr>
      <w:t>tent on ensuring the produce their</w:t>
    </w:r>
    <w:r w:rsidRPr="00AD3C9C">
      <w:rPr>
        <w:rFonts w:asciiTheme="minorHAnsi" w:hAnsiTheme="minorHAnsi" w:cstheme="minorHAnsi"/>
        <w:color w:val="404040" w:themeColor="text1" w:themeTint="BF"/>
        <w:sz w:val="20"/>
      </w:rPr>
      <w:t xml:space="preserve"> customers receive – whether they are in New Zealand or New York – is as good as the day it was harvested.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37" w:rsidRDefault="00151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B3" w:rsidRDefault="00B935B3">
      <w:r>
        <w:separator/>
      </w:r>
    </w:p>
  </w:footnote>
  <w:footnote w:type="continuationSeparator" w:id="0">
    <w:p w:rsidR="00B935B3" w:rsidRDefault="00B93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37" w:rsidRDefault="00151E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8A" w:rsidRDefault="00D06B9B">
    <w:pPr>
      <w:pStyle w:val="Header"/>
    </w:pPr>
    <w:r>
      <w:rPr>
        <w:rFonts w:ascii="Arial" w:hAnsi="Arial" w:cs="Arial"/>
        <w:noProof/>
        <w:color w:val="CF101D"/>
        <w:sz w:val="17"/>
        <w:szCs w:val="17"/>
        <w:lang w:val="en-NZ" w:eastAsia="en-NZ"/>
      </w:rPr>
      <w:drawing>
        <wp:anchor distT="0" distB="0" distL="114300" distR="114300" simplePos="0" relativeHeight="251658240" behindDoc="0" locked="0" layoutInCell="1" allowOverlap="1" wp14:anchorId="4BB3DF36" wp14:editId="40EE1A86">
          <wp:simplePos x="0" y="0"/>
          <wp:positionH relativeFrom="margin">
            <wp:posOffset>-149860</wp:posOffset>
          </wp:positionH>
          <wp:positionV relativeFrom="margin">
            <wp:posOffset>-935355</wp:posOffset>
          </wp:positionV>
          <wp:extent cx="1163320" cy="504190"/>
          <wp:effectExtent l="0" t="0" r="0" b="0"/>
          <wp:wrapSquare wrapText="bothSides"/>
          <wp:docPr id="4" name="Picture 4" descr="http://www.apolloapples.co.nz/images/templates/logo_main.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olloapples.co.nz/images/templates/logo_main.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332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6F8A">
      <w:rPr>
        <w:noProof/>
        <w:sz w:val="20"/>
        <w:lang w:val="en-NZ" w:eastAsia="en-NZ"/>
      </w:rPr>
      <w:drawing>
        <wp:anchor distT="0" distB="0" distL="114300" distR="114300" simplePos="0" relativeHeight="251656192" behindDoc="0" locked="0" layoutInCell="1" allowOverlap="1" wp14:anchorId="57F9361F" wp14:editId="0E9E15B0">
          <wp:simplePos x="0" y="0"/>
          <wp:positionH relativeFrom="column">
            <wp:posOffset>-896620</wp:posOffset>
          </wp:positionH>
          <wp:positionV relativeFrom="paragraph">
            <wp:posOffset>-478790</wp:posOffset>
          </wp:positionV>
          <wp:extent cx="7552690" cy="1104265"/>
          <wp:effectExtent l="0" t="0" r="0" b="635"/>
          <wp:wrapNone/>
          <wp:docPr id="5" name="Picture 5" descr="Turners &amp; Growers LHead - header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rners &amp; Growers LHead - header no t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269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37" w:rsidRDefault="00151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0CE9"/>
    <w:multiLevelType w:val="hybridMultilevel"/>
    <w:tmpl w:val="43D4A15C"/>
    <w:lvl w:ilvl="0" w:tplc="7D72FBCC">
      <w:numFmt w:val="bullet"/>
      <w:lvlText w:val="•"/>
      <w:lvlJc w:val="left"/>
      <w:pPr>
        <w:ind w:left="1080" w:hanging="72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D0F0477"/>
    <w:multiLevelType w:val="hybridMultilevel"/>
    <w:tmpl w:val="D2E40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17A0BE5"/>
    <w:multiLevelType w:val="hybridMultilevel"/>
    <w:tmpl w:val="E26E5C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son, Tim">
    <w15:presenceInfo w15:providerId="AD" w15:userId="S-1-5-21-2075735302-756635309-1213672966-19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05"/>
    <w:rsid w:val="000001F9"/>
    <w:rsid w:val="0000594B"/>
    <w:rsid w:val="00024920"/>
    <w:rsid w:val="0003492A"/>
    <w:rsid w:val="00053894"/>
    <w:rsid w:val="000C71E6"/>
    <w:rsid w:val="000E365D"/>
    <w:rsid w:val="000E593E"/>
    <w:rsid w:val="00107092"/>
    <w:rsid w:val="00116280"/>
    <w:rsid w:val="00151E37"/>
    <w:rsid w:val="00152918"/>
    <w:rsid w:val="001666B5"/>
    <w:rsid w:val="001827AE"/>
    <w:rsid w:val="00187A8C"/>
    <w:rsid w:val="001B3BFA"/>
    <w:rsid w:val="001E2C56"/>
    <w:rsid w:val="001F597E"/>
    <w:rsid w:val="001F70B6"/>
    <w:rsid w:val="00202CE3"/>
    <w:rsid w:val="002270DA"/>
    <w:rsid w:val="0023353C"/>
    <w:rsid w:val="00237B9E"/>
    <w:rsid w:val="00244921"/>
    <w:rsid w:val="00251ED3"/>
    <w:rsid w:val="00296462"/>
    <w:rsid w:val="002B4A0E"/>
    <w:rsid w:val="002E2479"/>
    <w:rsid w:val="002E4488"/>
    <w:rsid w:val="00312127"/>
    <w:rsid w:val="00354CD4"/>
    <w:rsid w:val="0035748B"/>
    <w:rsid w:val="003676C7"/>
    <w:rsid w:val="00387549"/>
    <w:rsid w:val="003972E5"/>
    <w:rsid w:val="003B0332"/>
    <w:rsid w:val="004123EB"/>
    <w:rsid w:val="004534B1"/>
    <w:rsid w:val="0047528F"/>
    <w:rsid w:val="004A25F1"/>
    <w:rsid w:val="004B4F94"/>
    <w:rsid w:val="004B71E7"/>
    <w:rsid w:val="004C72AE"/>
    <w:rsid w:val="004D459B"/>
    <w:rsid w:val="004F0B31"/>
    <w:rsid w:val="004F1009"/>
    <w:rsid w:val="00513D9F"/>
    <w:rsid w:val="00547FDD"/>
    <w:rsid w:val="00550D4B"/>
    <w:rsid w:val="0056038A"/>
    <w:rsid w:val="00565833"/>
    <w:rsid w:val="00573302"/>
    <w:rsid w:val="00583B13"/>
    <w:rsid w:val="00587200"/>
    <w:rsid w:val="0059121B"/>
    <w:rsid w:val="00593A70"/>
    <w:rsid w:val="0059767F"/>
    <w:rsid w:val="005D7FD2"/>
    <w:rsid w:val="005E6705"/>
    <w:rsid w:val="0060299F"/>
    <w:rsid w:val="00611828"/>
    <w:rsid w:val="00695219"/>
    <w:rsid w:val="00696F96"/>
    <w:rsid w:val="006B30A2"/>
    <w:rsid w:val="006C5F72"/>
    <w:rsid w:val="006C6DC0"/>
    <w:rsid w:val="00706A22"/>
    <w:rsid w:val="00706C0E"/>
    <w:rsid w:val="00731EC5"/>
    <w:rsid w:val="00734F8E"/>
    <w:rsid w:val="00783E2F"/>
    <w:rsid w:val="00786199"/>
    <w:rsid w:val="007B7C68"/>
    <w:rsid w:val="007E6AC4"/>
    <w:rsid w:val="007E79A0"/>
    <w:rsid w:val="007F6D87"/>
    <w:rsid w:val="00801444"/>
    <w:rsid w:val="00820D05"/>
    <w:rsid w:val="00846152"/>
    <w:rsid w:val="00846508"/>
    <w:rsid w:val="0086530B"/>
    <w:rsid w:val="00872FA7"/>
    <w:rsid w:val="00883C6F"/>
    <w:rsid w:val="00892375"/>
    <w:rsid w:val="00893D01"/>
    <w:rsid w:val="008A4E94"/>
    <w:rsid w:val="008E3701"/>
    <w:rsid w:val="00910818"/>
    <w:rsid w:val="00924CCD"/>
    <w:rsid w:val="00940E35"/>
    <w:rsid w:val="00944227"/>
    <w:rsid w:val="00957A0E"/>
    <w:rsid w:val="00963CBB"/>
    <w:rsid w:val="00966405"/>
    <w:rsid w:val="00966793"/>
    <w:rsid w:val="00995B84"/>
    <w:rsid w:val="009A2ED5"/>
    <w:rsid w:val="009C4568"/>
    <w:rsid w:val="009C6C3B"/>
    <w:rsid w:val="009F1D15"/>
    <w:rsid w:val="009F5D8E"/>
    <w:rsid w:val="00A1143C"/>
    <w:rsid w:val="00A12EB2"/>
    <w:rsid w:val="00A20CF5"/>
    <w:rsid w:val="00A20EAE"/>
    <w:rsid w:val="00A543FE"/>
    <w:rsid w:val="00A64CCA"/>
    <w:rsid w:val="00A7798B"/>
    <w:rsid w:val="00A908E7"/>
    <w:rsid w:val="00AA65C7"/>
    <w:rsid w:val="00AB175E"/>
    <w:rsid w:val="00AC5AB6"/>
    <w:rsid w:val="00AD3C9C"/>
    <w:rsid w:val="00AF5BF8"/>
    <w:rsid w:val="00B04586"/>
    <w:rsid w:val="00B600D4"/>
    <w:rsid w:val="00B606C6"/>
    <w:rsid w:val="00B935B3"/>
    <w:rsid w:val="00BD5961"/>
    <w:rsid w:val="00C161FD"/>
    <w:rsid w:val="00C30F1D"/>
    <w:rsid w:val="00C40582"/>
    <w:rsid w:val="00C46F8A"/>
    <w:rsid w:val="00C476D3"/>
    <w:rsid w:val="00C47E84"/>
    <w:rsid w:val="00C61ED2"/>
    <w:rsid w:val="00C7367B"/>
    <w:rsid w:val="00CD7E86"/>
    <w:rsid w:val="00D06B9B"/>
    <w:rsid w:val="00D11A93"/>
    <w:rsid w:val="00D141C3"/>
    <w:rsid w:val="00D61EDB"/>
    <w:rsid w:val="00D64AC7"/>
    <w:rsid w:val="00D8028F"/>
    <w:rsid w:val="00D80E57"/>
    <w:rsid w:val="00DA011B"/>
    <w:rsid w:val="00DC089F"/>
    <w:rsid w:val="00DE7BD6"/>
    <w:rsid w:val="00DF7837"/>
    <w:rsid w:val="00E175EE"/>
    <w:rsid w:val="00E233A3"/>
    <w:rsid w:val="00E25024"/>
    <w:rsid w:val="00E327FC"/>
    <w:rsid w:val="00E3378E"/>
    <w:rsid w:val="00E63079"/>
    <w:rsid w:val="00EF78E4"/>
    <w:rsid w:val="00F41B5E"/>
    <w:rsid w:val="00F65837"/>
    <w:rsid w:val="00F76510"/>
    <w:rsid w:val="00F766A5"/>
    <w:rsid w:val="00F83787"/>
    <w:rsid w:val="00F85FB0"/>
    <w:rsid w:val="00FA12B8"/>
    <w:rsid w:val="00FB0E82"/>
    <w:rsid w:val="00FC47A2"/>
    <w:rsid w:val="00FD61F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C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C61ED2"/>
    <w:pPr>
      <w:ind w:left="720"/>
      <w:contextualSpacing/>
      <w:jc w:val="both"/>
    </w:pPr>
    <w:rPr>
      <w:rFonts w:ascii="Arial" w:hAnsi="Arial" w:cs="Arial"/>
      <w:sz w:val="21"/>
      <w:szCs w:val="20"/>
      <w:lang w:val="en-NZ"/>
    </w:rPr>
  </w:style>
  <w:style w:type="character" w:styleId="Hyperlink">
    <w:name w:val="Hyperlink"/>
    <w:basedOn w:val="DefaultParagraphFont"/>
    <w:uiPriority w:val="99"/>
    <w:unhideWhenUsed/>
    <w:rsid w:val="00A12EB2"/>
    <w:rPr>
      <w:color w:val="0000FF" w:themeColor="hyperlink"/>
      <w:u w:val="single"/>
    </w:rPr>
  </w:style>
  <w:style w:type="paragraph" w:styleId="BalloonText">
    <w:name w:val="Balloon Text"/>
    <w:basedOn w:val="Normal"/>
    <w:link w:val="BalloonTextChar"/>
    <w:uiPriority w:val="99"/>
    <w:semiHidden/>
    <w:unhideWhenUsed/>
    <w:rsid w:val="001666B5"/>
    <w:rPr>
      <w:rFonts w:ascii="Tahoma" w:hAnsi="Tahoma" w:cs="Tahoma"/>
      <w:sz w:val="16"/>
      <w:szCs w:val="16"/>
    </w:rPr>
  </w:style>
  <w:style w:type="character" w:customStyle="1" w:styleId="BalloonTextChar">
    <w:name w:val="Balloon Text Char"/>
    <w:basedOn w:val="DefaultParagraphFont"/>
    <w:link w:val="BalloonText"/>
    <w:uiPriority w:val="99"/>
    <w:semiHidden/>
    <w:rsid w:val="001666B5"/>
    <w:rPr>
      <w:rFonts w:ascii="Tahoma" w:hAnsi="Tahoma" w:cs="Tahoma"/>
      <w:sz w:val="16"/>
      <w:szCs w:val="16"/>
      <w:lang w:val="en-AU" w:eastAsia="en-US"/>
    </w:rPr>
  </w:style>
  <w:style w:type="paragraph" w:styleId="NormalWeb">
    <w:name w:val="Normal (Web)"/>
    <w:basedOn w:val="Normal"/>
    <w:uiPriority w:val="99"/>
    <w:unhideWhenUsed/>
    <w:rsid w:val="00116280"/>
    <w:pPr>
      <w:spacing w:before="100" w:beforeAutospacing="1" w:after="100" w:afterAutospacing="1"/>
    </w:pPr>
    <w:rPr>
      <w:lang w:val="en-NZ" w:eastAsia="en-NZ"/>
    </w:rPr>
  </w:style>
  <w:style w:type="character" w:styleId="CommentReference">
    <w:name w:val="annotation reference"/>
    <w:basedOn w:val="DefaultParagraphFont"/>
    <w:uiPriority w:val="99"/>
    <w:semiHidden/>
    <w:unhideWhenUsed/>
    <w:rsid w:val="00AB175E"/>
    <w:rPr>
      <w:sz w:val="16"/>
      <w:szCs w:val="16"/>
    </w:rPr>
  </w:style>
  <w:style w:type="paragraph" w:styleId="CommentText">
    <w:name w:val="annotation text"/>
    <w:basedOn w:val="Normal"/>
    <w:link w:val="CommentTextChar"/>
    <w:uiPriority w:val="99"/>
    <w:semiHidden/>
    <w:unhideWhenUsed/>
    <w:rsid w:val="00AB175E"/>
    <w:rPr>
      <w:sz w:val="20"/>
      <w:szCs w:val="20"/>
    </w:rPr>
  </w:style>
  <w:style w:type="character" w:customStyle="1" w:styleId="CommentTextChar">
    <w:name w:val="Comment Text Char"/>
    <w:basedOn w:val="DefaultParagraphFont"/>
    <w:link w:val="CommentText"/>
    <w:uiPriority w:val="99"/>
    <w:semiHidden/>
    <w:rsid w:val="00AB175E"/>
    <w:rPr>
      <w:lang w:val="en-AU" w:eastAsia="en-US"/>
    </w:rPr>
  </w:style>
  <w:style w:type="paragraph" w:styleId="CommentSubject">
    <w:name w:val="annotation subject"/>
    <w:basedOn w:val="CommentText"/>
    <w:next w:val="CommentText"/>
    <w:link w:val="CommentSubjectChar"/>
    <w:uiPriority w:val="99"/>
    <w:semiHidden/>
    <w:unhideWhenUsed/>
    <w:rsid w:val="00AB175E"/>
    <w:rPr>
      <w:b/>
      <w:bCs/>
    </w:rPr>
  </w:style>
  <w:style w:type="character" w:customStyle="1" w:styleId="CommentSubjectChar">
    <w:name w:val="Comment Subject Char"/>
    <w:basedOn w:val="CommentTextChar"/>
    <w:link w:val="CommentSubject"/>
    <w:uiPriority w:val="99"/>
    <w:semiHidden/>
    <w:rsid w:val="00AB175E"/>
    <w:rPr>
      <w:b/>
      <w:bCs/>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C61ED2"/>
    <w:pPr>
      <w:ind w:left="720"/>
      <w:contextualSpacing/>
      <w:jc w:val="both"/>
    </w:pPr>
    <w:rPr>
      <w:rFonts w:ascii="Arial" w:hAnsi="Arial" w:cs="Arial"/>
      <w:sz w:val="21"/>
      <w:szCs w:val="20"/>
      <w:lang w:val="en-NZ"/>
    </w:rPr>
  </w:style>
  <w:style w:type="character" w:styleId="Hyperlink">
    <w:name w:val="Hyperlink"/>
    <w:basedOn w:val="DefaultParagraphFont"/>
    <w:uiPriority w:val="99"/>
    <w:unhideWhenUsed/>
    <w:rsid w:val="00A12EB2"/>
    <w:rPr>
      <w:color w:val="0000FF" w:themeColor="hyperlink"/>
      <w:u w:val="single"/>
    </w:rPr>
  </w:style>
  <w:style w:type="paragraph" w:styleId="BalloonText">
    <w:name w:val="Balloon Text"/>
    <w:basedOn w:val="Normal"/>
    <w:link w:val="BalloonTextChar"/>
    <w:uiPriority w:val="99"/>
    <w:semiHidden/>
    <w:unhideWhenUsed/>
    <w:rsid w:val="001666B5"/>
    <w:rPr>
      <w:rFonts w:ascii="Tahoma" w:hAnsi="Tahoma" w:cs="Tahoma"/>
      <w:sz w:val="16"/>
      <w:szCs w:val="16"/>
    </w:rPr>
  </w:style>
  <w:style w:type="character" w:customStyle="1" w:styleId="BalloonTextChar">
    <w:name w:val="Balloon Text Char"/>
    <w:basedOn w:val="DefaultParagraphFont"/>
    <w:link w:val="BalloonText"/>
    <w:uiPriority w:val="99"/>
    <w:semiHidden/>
    <w:rsid w:val="001666B5"/>
    <w:rPr>
      <w:rFonts w:ascii="Tahoma" w:hAnsi="Tahoma" w:cs="Tahoma"/>
      <w:sz w:val="16"/>
      <w:szCs w:val="16"/>
      <w:lang w:val="en-AU" w:eastAsia="en-US"/>
    </w:rPr>
  </w:style>
  <w:style w:type="paragraph" w:styleId="NormalWeb">
    <w:name w:val="Normal (Web)"/>
    <w:basedOn w:val="Normal"/>
    <w:uiPriority w:val="99"/>
    <w:unhideWhenUsed/>
    <w:rsid w:val="00116280"/>
    <w:pPr>
      <w:spacing w:before="100" w:beforeAutospacing="1" w:after="100" w:afterAutospacing="1"/>
    </w:pPr>
    <w:rPr>
      <w:lang w:val="en-NZ" w:eastAsia="en-NZ"/>
    </w:rPr>
  </w:style>
  <w:style w:type="character" w:styleId="CommentReference">
    <w:name w:val="annotation reference"/>
    <w:basedOn w:val="DefaultParagraphFont"/>
    <w:uiPriority w:val="99"/>
    <w:semiHidden/>
    <w:unhideWhenUsed/>
    <w:rsid w:val="00AB175E"/>
    <w:rPr>
      <w:sz w:val="16"/>
      <w:szCs w:val="16"/>
    </w:rPr>
  </w:style>
  <w:style w:type="paragraph" w:styleId="CommentText">
    <w:name w:val="annotation text"/>
    <w:basedOn w:val="Normal"/>
    <w:link w:val="CommentTextChar"/>
    <w:uiPriority w:val="99"/>
    <w:semiHidden/>
    <w:unhideWhenUsed/>
    <w:rsid w:val="00AB175E"/>
    <w:rPr>
      <w:sz w:val="20"/>
      <w:szCs w:val="20"/>
    </w:rPr>
  </w:style>
  <w:style w:type="character" w:customStyle="1" w:styleId="CommentTextChar">
    <w:name w:val="Comment Text Char"/>
    <w:basedOn w:val="DefaultParagraphFont"/>
    <w:link w:val="CommentText"/>
    <w:uiPriority w:val="99"/>
    <w:semiHidden/>
    <w:rsid w:val="00AB175E"/>
    <w:rPr>
      <w:lang w:val="en-AU" w:eastAsia="en-US"/>
    </w:rPr>
  </w:style>
  <w:style w:type="paragraph" w:styleId="CommentSubject">
    <w:name w:val="annotation subject"/>
    <w:basedOn w:val="CommentText"/>
    <w:next w:val="CommentText"/>
    <w:link w:val="CommentSubjectChar"/>
    <w:uiPriority w:val="99"/>
    <w:semiHidden/>
    <w:unhideWhenUsed/>
    <w:rsid w:val="00AB175E"/>
    <w:rPr>
      <w:b/>
      <w:bCs/>
    </w:rPr>
  </w:style>
  <w:style w:type="character" w:customStyle="1" w:styleId="CommentSubjectChar">
    <w:name w:val="Comment Subject Char"/>
    <w:basedOn w:val="CommentTextChar"/>
    <w:link w:val="CommentSubject"/>
    <w:uiPriority w:val="99"/>
    <w:semiHidden/>
    <w:rsid w:val="00AB175E"/>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1487">
      <w:bodyDiv w:val="1"/>
      <w:marLeft w:val="0"/>
      <w:marRight w:val="0"/>
      <w:marTop w:val="0"/>
      <w:marBottom w:val="0"/>
      <w:divBdr>
        <w:top w:val="none" w:sz="0" w:space="0" w:color="auto"/>
        <w:left w:val="none" w:sz="0" w:space="0" w:color="auto"/>
        <w:bottom w:val="none" w:sz="0" w:space="0" w:color="auto"/>
        <w:right w:val="none" w:sz="0" w:space="0" w:color="auto"/>
      </w:divBdr>
    </w:div>
    <w:div w:id="1354107448">
      <w:bodyDiv w:val="1"/>
      <w:marLeft w:val="0"/>
      <w:marRight w:val="0"/>
      <w:marTop w:val="0"/>
      <w:marBottom w:val="0"/>
      <w:divBdr>
        <w:top w:val="none" w:sz="0" w:space="0" w:color="auto"/>
        <w:left w:val="none" w:sz="0" w:space="0" w:color="auto"/>
        <w:bottom w:val="none" w:sz="0" w:space="0" w:color="auto"/>
        <w:right w:val="none" w:sz="0" w:space="0" w:color="auto"/>
      </w:divBdr>
      <w:divsChild>
        <w:div w:id="812405524">
          <w:marLeft w:val="0"/>
          <w:marRight w:val="0"/>
          <w:marTop w:val="0"/>
          <w:marBottom w:val="0"/>
          <w:divBdr>
            <w:top w:val="none" w:sz="0" w:space="0" w:color="auto"/>
            <w:left w:val="none" w:sz="0" w:space="0" w:color="auto"/>
            <w:bottom w:val="none" w:sz="0" w:space="0" w:color="auto"/>
            <w:right w:val="none" w:sz="0" w:space="0" w:color="auto"/>
          </w:divBdr>
          <w:divsChild>
            <w:div w:id="1269654429">
              <w:marLeft w:val="0"/>
              <w:marRight w:val="0"/>
              <w:marTop w:val="0"/>
              <w:marBottom w:val="450"/>
              <w:divBdr>
                <w:top w:val="none" w:sz="0" w:space="0" w:color="auto"/>
                <w:left w:val="none" w:sz="0" w:space="0" w:color="auto"/>
                <w:bottom w:val="none" w:sz="0" w:space="0" w:color="auto"/>
                <w:right w:val="none" w:sz="0" w:space="0" w:color="auto"/>
              </w:divBdr>
              <w:divsChild>
                <w:div w:id="1027754298">
                  <w:marLeft w:val="0"/>
                  <w:marRight w:val="0"/>
                  <w:marTop w:val="0"/>
                  <w:marBottom w:val="0"/>
                  <w:divBdr>
                    <w:top w:val="none" w:sz="0" w:space="0" w:color="auto"/>
                    <w:left w:val="none" w:sz="0" w:space="0" w:color="auto"/>
                    <w:bottom w:val="none" w:sz="0" w:space="0" w:color="auto"/>
                    <w:right w:val="single" w:sz="6" w:space="15" w:color="E7E7E7"/>
                  </w:divBdr>
                </w:div>
              </w:divsChild>
            </w:div>
          </w:divsChild>
        </w:div>
      </w:divsChild>
    </w:div>
    <w:div w:id="19387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urnersandgrower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Kylie.horomia@turnersandgrower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gif"/><Relationship Id="rId1" Type="http://schemas.openxmlformats.org/officeDocument/2006/relationships/hyperlink" Target="http://www.apolloapples.co.nz/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piry_x0020_Date xmlns="fd94d030-8ee7-48be-8e47-e00edc06e693" xsi:nil="true"/>
    <Document_x0020_Owner xmlns="fd94d030-8ee7-48be-8e47-e00edc06e693">
      <UserInfo>
        <DisplayName/>
        <AccountId xsi:nil="true"/>
        <AccountType/>
      </UserInfo>
    </Document_x0020_Owner>
    <Target_x0020_Audiences xmlns="fd94d030-8ee7-48be-8e47-e00edc06e6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F708B3BA9E2B499710CA8D76B8A8C5" ma:contentTypeVersion="3" ma:contentTypeDescription="Create a new document." ma:contentTypeScope="" ma:versionID="2457272612d898d7c97ccb37fad4502b">
  <xsd:schema xmlns:xsd="http://www.w3.org/2001/XMLSchema" xmlns:xs="http://www.w3.org/2001/XMLSchema" xmlns:p="http://schemas.microsoft.com/office/2006/metadata/properties" xmlns:ns2="fd94d030-8ee7-48be-8e47-e00edc06e693" targetNamespace="http://schemas.microsoft.com/office/2006/metadata/properties" ma:root="true" ma:fieldsID="0d6b125c5ab99d3211ca3dccd34d628a" ns2:_="">
    <xsd:import namespace="fd94d030-8ee7-48be-8e47-e00edc06e693"/>
    <xsd:element name="properties">
      <xsd:complexType>
        <xsd:sequence>
          <xsd:element name="documentManagement">
            <xsd:complexType>
              <xsd:all>
                <xsd:element ref="ns2:Expiry_x0020_Date" minOccurs="0"/>
                <xsd:element ref="ns2:Document_x0020_Owner"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4d030-8ee7-48be-8e47-e00edc06e693" elementFormDefault="qualified">
    <xsd:import namespace="http://schemas.microsoft.com/office/2006/documentManagement/types"/>
    <xsd:import namespace="http://schemas.microsoft.com/office/infopath/2007/PartnerControls"/>
    <xsd:element name="Expiry_x0020_Date" ma:index="8" nillable="true" ma:displayName="Expiry Date" ma:format="DateOnly" ma:internalName="Expiry_x0020_Date">
      <xsd:simpleType>
        <xsd:restriction base="dms:DateTime"/>
      </xsd:simpleType>
    </xsd:element>
    <xsd:element name="Document_x0020_Owner" ma:index="9"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Audiences" ma:index="10"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ED67-E6CE-4E50-95EC-252CED6E7BDA}">
  <ds:schemaRefs>
    <ds:schemaRef ds:uri="http://schemas.microsoft.com/office/2006/metadata/properties"/>
    <ds:schemaRef ds:uri="http://schemas.microsoft.com/office/infopath/2007/PartnerControls"/>
    <ds:schemaRef ds:uri="fd94d030-8ee7-48be-8e47-e00edc06e693"/>
  </ds:schemaRefs>
</ds:datastoreItem>
</file>

<file path=customXml/itemProps2.xml><?xml version="1.0" encoding="utf-8"?>
<ds:datastoreItem xmlns:ds="http://schemas.openxmlformats.org/officeDocument/2006/customXml" ds:itemID="{C59AC3E3-A0C8-4D3B-8B8B-C433EB54E45A}">
  <ds:schemaRefs>
    <ds:schemaRef ds:uri="http://schemas.microsoft.com/sharepoint/v3/contenttype/forms"/>
  </ds:schemaRefs>
</ds:datastoreItem>
</file>

<file path=customXml/itemProps3.xml><?xml version="1.0" encoding="utf-8"?>
<ds:datastoreItem xmlns:ds="http://schemas.openxmlformats.org/officeDocument/2006/customXml" ds:itemID="{F8856D2D-FC9F-48C2-8D7D-B5F27287F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4d030-8ee7-48be-8e47-e00edc06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13CF9-DA54-47FF-AD4A-8174C5B0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9D77D67A.dotm</Template>
  <TotalTime>1</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Paul M Ltd</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Horomia, Kylie</dc:creator>
  <cp:lastModifiedBy>Bygrave, Doug</cp:lastModifiedBy>
  <cp:revision>2</cp:revision>
  <cp:lastPrinted>2014-01-31T02:27:00Z</cp:lastPrinted>
  <dcterms:created xsi:type="dcterms:W3CDTF">2014-04-15T20:25:00Z</dcterms:created>
  <dcterms:modified xsi:type="dcterms:W3CDTF">2014-04-15T20:25:00Z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0x01010037F708B3BA9E2B499710CA8D76B8A8C5</vt:lpwstr>
  </property>
</Properties>
</file>